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E43" w:rsidRDefault="00312FAC" w:rsidP="00312FAC">
      <w:pPr>
        <w:jc w:val="center"/>
        <w:rPr>
          <w:rFonts w:ascii="Times New Roman" w:hAnsi="Times New Roman" w:cs="Times New Roman"/>
          <w:b/>
          <w:sz w:val="28"/>
          <w:szCs w:val="28"/>
        </w:rPr>
      </w:pPr>
      <w:r w:rsidRPr="00312FAC">
        <w:rPr>
          <w:rFonts w:ascii="Times New Roman" w:hAnsi="Times New Roman" w:cs="Times New Roman"/>
          <w:b/>
          <w:sz w:val="28"/>
          <w:szCs w:val="28"/>
        </w:rPr>
        <w:t xml:space="preserve">Обобщенная отчетная информация о публичном мероприятии </w:t>
      </w:r>
      <w:r w:rsidR="003250A3">
        <w:rPr>
          <w:rFonts w:ascii="Times New Roman" w:hAnsi="Times New Roman" w:cs="Times New Roman"/>
          <w:b/>
          <w:sz w:val="28"/>
          <w:szCs w:val="28"/>
        </w:rPr>
        <w:br/>
      </w:r>
      <w:r w:rsidRPr="00312FAC">
        <w:rPr>
          <w:rFonts w:ascii="Times New Roman" w:hAnsi="Times New Roman" w:cs="Times New Roman"/>
          <w:b/>
          <w:sz w:val="28"/>
          <w:szCs w:val="28"/>
        </w:rPr>
        <w:t>МТУ Ростехнадзора 31 мая 2019 года</w:t>
      </w:r>
    </w:p>
    <w:p w:rsidR="00312FAC" w:rsidRDefault="00312FAC" w:rsidP="00312FAC">
      <w:pPr>
        <w:jc w:val="center"/>
        <w:rPr>
          <w:rFonts w:ascii="Times New Roman" w:hAnsi="Times New Roman" w:cs="Times New Roman"/>
          <w:b/>
          <w:sz w:val="28"/>
          <w:szCs w:val="28"/>
        </w:rPr>
      </w:pPr>
    </w:p>
    <w:p w:rsidR="00312FAC" w:rsidRPr="00CB6952" w:rsidRDefault="00312FAC" w:rsidP="00CB6952">
      <w:pPr>
        <w:spacing w:after="0" w:line="312" w:lineRule="auto"/>
        <w:ind w:firstLine="709"/>
        <w:jc w:val="both"/>
        <w:rPr>
          <w:rFonts w:ascii="Times New Roman" w:hAnsi="Times New Roman" w:cs="Times New Roman"/>
          <w:spacing w:val="-6"/>
          <w:sz w:val="28"/>
          <w:szCs w:val="28"/>
        </w:rPr>
      </w:pPr>
      <w:r w:rsidRPr="00CB6952">
        <w:rPr>
          <w:rFonts w:ascii="Times New Roman" w:hAnsi="Times New Roman" w:cs="Times New Roman"/>
          <w:spacing w:val="-6"/>
          <w:sz w:val="28"/>
          <w:szCs w:val="28"/>
        </w:rPr>
        <w:t xml:space="preserve">31 мая 2019 года Межрегиональное технологическое управление Федеральной службы по экологическому, технологическому и атомному надзору (МТУ Ростехнадзора), провело публичное мероприятие </w:t>
      </w:r>
      <w:r w:rsidR="003250A3" w:rsidRPr="00CB6952">
        <w:rPr>
          <w:rFonts w:ascii="Times New Roman" w:hAnsi="Times New Roman" w:cs="Times New Roman"/>
          <w:spacing w:val="-6"/>
          <w:sz w:val="28"/>
          <w:szCs w:val="28"/>
        </w:rPr>
        <w:br/>
      </w:r>
      <w:r w:rsidRPr="00CB6952">
        <w:rPr>
          <w:rFonts w:ascii="Times New Roman" w:hAnsi="Times New Roman" w:cs="Times New Roman"/>
          <w:spacing w:val="-6"/>
          <w:sz w:val="28"/>
          <w:szCs w:val="28"/>
        </w:rPr>
        <w:t>с подконтрольными субъектами на тему «Результаты правоприменительной практики контрольно-надзорной деятельности МТУ Ростехн</w:t>
      </w:r>
      <w:r w:rsidR="007444EA" w:rsidRPr="00CB6952">
        <w:rPr>
          <w:rFonts w:ascii="Times New Roman" w:hAnsi="Times New Roman" w:cs="Times New Roman"/>
          <w:spacing w:val="-6"/>
          <w:sz w:val="28"/>
          <w:szCs w:val="28"/>
        </w:rPr>
        <w:t xml:space="preserve">адзора </w:t>
      </w:r>
      <w:r w:rsidR="003250A3" w:rsidRPr="00CB6952">
        <w:rPr>
          <w:rFonts w:ascii="Times New Roman" w:hAnsi="Times New Roman" w:cs="Times New Roman"/>
          <w:spacing w:val="-6"/>
          <w:sz w:val="28"/>
          <w:szCs w:val="28"/>
        </w:rPr>
        <w:br/>
      </w:r>
      <w:r w:rsidR="007444EA" w:rsidRPr="00CB6952">
        <w:rPr>
          <w:rFonts w:ascii="Times New Roman" w:hAnsi="Times New Roman" w:cs="Times New Roman"/>
          <w:spacing w:val="-6"/>
          <w:sz w:val="28"/>
          <w:szCs w:val="28"/>
        </w:rPr>
        <w:t>за I квартал 2019 года».</w:t>
      </w:r>
    </w:p>
    <w:p w:rsidR="007444EA" w:rsidRPr="007444EA" w:rsidRDefault="00312FAC" w:rsidP="00CB6952">
      <w:pPr>
        <w:spacing w:after="0" w:line="312" w:lineRule="auto"/>
        <w:ind w:firstLine="709"/>
        <w:jc w:val="both"/>
        <w:rPr>
          <w:rFonts w:ascii="Times New Roman" w:hAnsi="Times New Roman" w:cs="Times New Roman"/>
          <w:spacing w:val="-6"/>
          <w:sz w:val="28"/>
          <w:szCs w:val="28"/>
        </w:rPr>
      </w:pPr>
      <w:r w:rsidRPr="00CB6952">
        <w:rPr>
          <w:rFonts w:ascii="Times New Roman" w:hAnsi="Times New Roman" w:cs="Times New Roman"/>
          <w:spacing w:val="-6"/>
          <w:sz w:val="28"/>
          <w:szCs w:val="28"/>
        </w:rPr>
        <w:t>Мероприятие открыл заместитель руководителя Александ</w:t>
      </w:r>
      <w:r w:rsidR="007444EA" w:rsidRPr="00CB6952">
        <w:rPr>
          <w:rFonts w:ascii="Times New Roman" w:hAnsi="Times New Roman" w:cs="Times New Roman"/>
          <w:spacing w:val="-6"/>
          <w:sz w:val="28"/>
          <w:szCs w:val="28"/>
        </w:rPr>
        <w:t xml:space="preserve">р Кулаков, выступив с докладом </w:t>
      </w:r>
      <w:r w:rsidR="007444EA" w:rsidRPr="007444EA">
        <w:rPr>
          <w:rFonts w:ascii="Times New Roman" w:eastAsiaTheme="minorEastAsia" w:hAnsi="Times New Roman" w:cs="Times New Roman"/>
          <w:spacing w:val="-6"/>
          <w:sz w:val="28"/>
          <w:szCs w:val="28"/>
          <w:lang w:eastAsia="ru-RU"/>
        </w:rPr>
        <w:t>о применении законодательства Р</w:t>
      </w:r>
      <w:r w:rsidR="007444EA" w:rsidRPr="00CB6952">
        <w:rPr>
          <w:rFonts w:ascii="Times New Roman" w:eastAsiaTheme="minorEastAsia" w:hAnsi="Times New Roman" w:cs="Times New Roman"/>
          <w:spacing w:val="-6"/>
          <w:sz w:val="28"/>
          <w:szCs w:val="28"/>
          <w:lang w:eastAsia="ru-RU"/>
        </w:rPr>
        <w:t xml:space="preserve">оссийской </w:t>
      </w:r>
      <w:r w:rsidR="007444EA" w:rsidRPr="007444EA">
        <w:rPr>
          <w:rFonts w:ascii="Times New Roman" w:eastAsiaTheme="minorEastAsia" w:hAnsi="Times New Roman" w:cs="Times New Roman"/>
          <w:spacing w:val="-6"/>
          <w:sz w:val="28"/>
          <w:szCs w:val="28"/>
          <w:lang w:eastAsia="ru-RU"/>
        </w:rPr>
        <w:t>Ф</w:t>
      </w:r>
      <w:r w:rsidR="007444EA" w:rsidRPr="00CB6952">
        <w:rPr>
          <w:rFonts w:ascii="Times New Roman" w:eastAsiaTheme="minorEastAsia" w:hAnsi="Times New Roman" w:cs="Times New Roman"/>
          <w:spacing w:val="-6"/>
          <w:sz w:val="28"/>
          <w:szCs w:val="28"/>
          <w:lang w:eastAsia="ru-RU"/>
        </w:rPr>
        <w:t>едерации</w:t>
      </w:r>
      <w:r w:rsidR="007444EA" w:rsidRPr="007444EA">
        <w:rPr>
          <w:rFonts w:ascii="Times New Roman" w:eastAsiaTheme="minorEastAsia" w:hAnsi="Times New Roman" w:cs="Times New Roman"/>
          <w:spacing w:val="-6"/>
          <w:sz w:val="28"/>
          <w:szCs w:val="28"/>
          <w:lang w:eastAsia="ru-RU"/>
        </w:rPr>
        <w:t xml:space="preserve"> </w:t>
      </w:r>
      <w:r w:rsidR="003250A3" w:rsidRPr="00CB6952">
        <w:rPr>
          <w:rFonts w:ascii="Times New Roman" w:eastAsiaTheme="minorEastAsia" w:hAnsi="Times New Roman" w:cs="Times New Roman"/>
          <w:spacing w:val="-6"/>
          <w:sz w:val="28"/>
          <w:szCs w:val="28"/>
          <w:lang w:eastAsia="ru-RU"/>
        </w:rPr>
        <w:br/>
      </w:r>
      <w:r w:rsidR="007444EA" w:rsidRPr="007444EA">
        <w:rPr>
          <w:rFonts w:ascii="Times New Roman" w:eastAsiaTheme="minorEastAsia" w:hAnsi="Times New Roman" w:cs="Times New Roman"/>
          <w:spacing w:val="-6"/>
          <w:sz w:val="28"/>
          <w:szCs w:val="28"/>
          <w:lang w:eastAsia="ru-RU"/>
        </w:rPr>
        <w:t xml:space="preserve">в контрольно – надзорной деятельности при эксплуатации химически опасных производственных объектов, объектов нефтехимической </w:t>
      </w:r>
      <w:r w:rsidR="003250A3" w:rsidRPr="00CB6952">
        <w:rPr>
          <w:rFonts w:ascii="Times New Roman" w:eastAsiaTheme="minorEastAsia" w:hAnsi="Times New Roman" w:cs="Times New Roman"/>
          <w:spacing w:val="-6"/>
          <w:sz w:val="28"/>
          <w:szCs w:val="28"/>
          <w:lang w:eastAsia="ru-RU"/>
        </w:rPr>
        <w:br/>
      </w:r>
      <w:r w:rsidR="007444EA" w:rsidRPr="007444EA">
        <w:rPr>
          <w:rFonts w:ascii="Times New Roman" w:eastAsiaTheme="minorEastAsia" w:hAnsi="Times New Roman" w:cs="Times New Roman"/>
          <w:spacing w:val="-6"/>
          <w:sz w:val="28"/>
          <w:szCs w:val="28"/>
          <w:lang w:eastAsia="ru-RU"/>
        </w:rPr>
        <w:t xml:space="preserve">и нефтеперерабатывающей промышленности, объектов горнотехнического надзора, металлургической промышленности, </w:t>
      </w:r>
      <w:r w:rsidR="007444EA" w:rsidRPr="007444EA">
        <w:rPr>
          <w:rFonts w:ascii="Times New Roman" w:eastAsia="Times New Roman" w:hAnsi="Times New Roman" w:cs="Times New Roman"/>
          <w:spacing w:val="-6"/>
          <w:sz w:val="28"/>
          <w:szCs w:val="28"/>
          <w:lang w:eastAsia="ru-RU"/>
        </w:rPr>
        <w:t>хранения и переработки растительного сырья,</w:t>
      </w:r>
      <w:r w:rsidR="007444EA" w:rsidRPr="007444EA">
        <w:rPr>
          <w:rFonts w:ascii="Times New Roman" w:eastAsiaTheme="minorEastAsia" w:hAnsi="Times New Roman" w:cs="Times New Roman"/>
          <w:spacing w:val="-6"/>
          <w:sz w:val="28"/>
          <w:szCs w:val="28"/>
          <w:lang w:eastAsia="ru-RU"/>
        </w:rPr>
        <w:t xml:space="preserve"> объектов оборонно-промышленного комплекса </w:t>
      </w:r>
      <w:r w:rsidR="003250A3" w:rsidRPr="00CB6952">
        <w:rPr>
          <w:rFonts w:ascii="Times New Roman" w:eastAsiaTheme="minorEastAsia" w:hAnsi="Times New Roman" w:cs="Times New Roman"/>
          <w:spacing w:val="-6"/>
          <w:sz w:val="28"/>
          <w:szCs w:val="28"/>
          <w:lang w:eastAsia="ru-RU"/>
        </w:rPr>
        <w:br/>
      </w:r>
      <w:r w:rsidR="007444EA" w:rsidRPr="007444EA">
        <w:rPr>
          <w:rFonts w:ascii="Times New Roman" w:eastAsiaTheme="minorEastAsia" w:hAnsi="Times New Roman" w:cs="Times New Roman"/>
          <w:spacing w:val="-6"/>
          <w:sz w:val="28"/>
          <w:szCs w:val="28"/>
          <w:lang w:eastAsia="ru-RU"/>
        </w:rPr>
        <w:t>и транспортирования опасных веществ, а также организаций, осуществляющих ЭПБ</w:t>
      </w:r>
      <w:r w:rsidR="007778F0">
        <w:rPr>
          <w:rFonts w:ascii="Times New Roman" w:eastAsiaTheme="minorEastAsia" w:hAnsi="Times New Roman" w:cs="Times New Roman"/>
          <w:spacing w:val="-6"/>
          <w:sz w:val="28"/>
          <w:szCs w:val="28"/>
          <w:lang w:eastAsia="ru-RU"/>
        </w:rPr>
        <w:t>.</w:t>
      </w:r>
      <w:r w:rsidR="007444EA" w:rsidRPr="007444EA">
        <w:rPr>
          <w:rFonts w:ascii="Times New Roman" w:eastAsiaTheme="minorEastAsia" w:hAnsi="Times New Roman" w:cs="Times New Roman"/>
          <w:spacing w:val="-6"/>
          <w:sz w:val="28"/>
          <w:szCs w:val="28"/>
          <w:lang w:eastAsia="ru-RU"/>
        </w:rPr>
        <w:t xml:space="preserve"> </w:t>
      </w:r>
      <w:r w:rsidR="007778F0">
        <w:rPr>
          <w:rFonts w:ascii="Times New Roman" w:eastAsiaTheme="minorEastAsia" w:hAnsi="Times New Roman" w:cs="Times New Roman"/>
          <w:spacing w:val="-6"/>
          <w:sz w:val="28"/>
          <w:szCs w:val="28"/>
          <w:lang w:eastAsia="ru-RU"/>
        </w:rPr>
        <w:t>Д</w:t>
      </w:r>
      <w:r w:rsidR="007444EA" w:rsidRPr="00CB6952">
        <w:rPr>
          <w:rFonts w:ascii="Times New Roman" w:eastAsiaTheme="minorEastAsia" w:hAnsi="Times New Roman" w:cs="Times New Roman"/>
          <w:spacing w:val="-6"/>
          <w:sz w:val="28"/>
          <w:szCs w:val="28"/>
          <w:lang w:eastAsia="ru-RU"/>
        </w:rPr>
        <w:t>анное мероприятие проводилось</w:t>
      </w:r>
      <w:r w:rsidR="007444EA" w:rsidRPr="007444EA">
        <w:rPr>
          <w:rFonts w:ascii="Times New Roman" w:eastAsiaTheme="minorEastAsia" w:hAnsi="Times New Roman" w:cs="Times New Roman"/>
          <w:spacing w:val="-6"/>
          <w:sz w:val="28"/>
          <w:szCs w:val="28"/>
          <w:lang w:eastAsia="ru-RU"/>
        </w:rPr>
        <w:t xml:space="preserve"> во исполнение положений приоритетной программы «Реформа контрольной и надзорной деятельности».</w:t>
      </w:r>
    </w:p>
    <w:p w:rsidR="007444EA" w:rsidRPr="007444EA" w:rsidRDefault="007444EA" w:rsidP="00CB6952">
      <w:pPr>
        <w:spacing w:after="0" w:line="312" w:lineRule="auto"/>
        <w:ind w:firstLine="709"/>
        <w:jc w:val="both"/>
        <w:rPr>
          <w:rFonts w:ascii="Times New Roman" w:eastAsia="Times New Roman" w:hAnsi="Times New Roman" w:cs="Times New Roman"/>
          <w:spacing w:val="-6"/>
          <w:sz w:val="28"/>
          <w:szCs w:val="28"/>
          <w:lang w:eastAsia="ru-RU"/>
        </w:rPr>
      </w:pPr>
      <w:r w:rsidRPr="007444EA">
        <w:rPr>
          <w:rFonts w:ascii="Times New Roman" w:eastAsia="Times New Roman" w:hAnsi="Times New Roman" w:cs="Times New Roman"/>
          <w:spacing w:val="-6"/>
          <w:sz w:val="28"/>
          <w:szCs w:val="28"/>
          <w:lang w:eastAsia="ru-RU"/>
        </w:rPr>
        <w:t xml:space="preserve">Цель мероприятия – доведение до сведения подконтрольных </w:t>
      </w:r>
      <w:r w:rsidR="003250A3" w:rsidRPr="00CB6952">
        <w:rPr>
          <w:rFonts w:ascii="Times New Roman" w:eastAsia="Times New Roman" w:hAnsi="Times New Roman" w:cs="Times New Roman"/>
          <w:spacing w:val="-6"/>
          <w:sz w:val="28"/>
          <w:szCs w:val="28"/>
          <w:lang w:eastAsia="ru-RU"/>
        </w:rPr>
        <w:br/>
      </w:r>
      <w:r w:rsidRPr="007444EA">
        <w:rPr>
          <w:rFonts w:ascii="Times New Roman" w:eastAsia="Times New Roman" w:hAnsi="Times New Roman" w:cs="Times New Roman"/>
          <w:spacing w:val="-6"/>
          <w:sz w:val="28"/>
          <w:szCs w:val="28"/>
          <w:lang w:eastAsia="ru-RU"/>
        </w:rPr>
        <w:t>МТУ Ростехнадзора организаций, расположенных на территории города Москвы, информации о недопустимых действиях в рамках эксплуатации опасных производственных объектов и последствиях нарушений требований промбезопасности, а также о санкциях, применяемых к нарушителям.</w:t>
      </w:r>
    </w:p>
    <w:p w:rsidR="00312FAC" w:rsidRPr="00CB6952" w:rsidRDefault="00312FAC" w:rsidP="00CB6952">
      <w:pPr>
        <w:spacing w:after="0" w:line="312" w:lineRule="auto"/>
        <w:ind w:firstLine="709"/>
        <w:jc w:val="both"/>
        <w:rPr>
          <w:rFonts w:ascii="Times New Roman" w:hAnsi="Times New Roman" w:cs="Times New Roman"/>
          <w:spacing w:val="-6"/>
          <w:sz w:val="28"/>
          <w:szCs w:val="28"/>
        </w:rPr>
      </w:pPr>
      <w:r w:rsidRPr="00CB6952">
        <w:rPr>
          <w:rFonts w:ascii="Times New Roman" w:hAnsi="Times New Roman" w:cs="Times New Roman"/>
          <w:spacing w:val="-6"/>
          <w:sz w:val="28"/>
          <w:szCs w:val="28"/>
        </w:rPr>
        <w:t>Также с докладом на тему «Методическое обеспечение ЭПБ» выступил Пётр Каныгин, директор ФБУ «НТЦ Энергобезопасность», руководитель секции № 8 Научно-технического совета Ростехнадзора.</w:t>
      </w:r>
    </w:p>
    <w:p w:rsidR="00312FAC" w:rsidRPr="00CB6952" w:rsidRDefault="00312FAC" w:rsidP="00CB6952">
      <w:pPr>
        <w:spacing w:after="0" w:line="312" w:lineRule="auto"/>
        <w:ind w:firstLine="709"/>
        <w:jc w:val="both"/>
        <w:rPr>
          <w:rFonts w:ascii="Times New Roman" w:hAnsi="Times New Roman" w:cs="Times New Roman"/>
          <w:spacing w:val="-6"/>
          <w:sz w:val="28"/>
          <w:szCs w:val="28"/>
        </w:rPr>
      </w:pPr>
      <w:r w:rsidRPr="00CB6952">
        <w:rPr>
          <w:rFonts w:ascii="Times New Roman" w:hAnsi="Times New Roman" w:cs="Times New Roman"/>
          <w:spacing w:val="-6"/>
          <w:sz w:val="28"/>
          <w:szCs w:val="28"/>
        </w:rPr>
        <w:t xml:space="preserve">Кроме того, по итогам мероприятия начальник отдела </w:t>
      </w:r>
      <w:r w:rsidR="003250A3" w:rsidRPr="00CB6952">
        <w:rPr>
          <w:rFonts w:ascii="Times New Roman" w:hAnsi="Times New Roman" w:cs="Times New Roman"/>
          <w:spacing w:val="-6"/>
          <w:sz w:val="28"/>
          <w:szCs w:val="28"/>
        </w:rPr>
        <w:br/>
      </w:r>
      <w:r w:rsidRPr="00CB6952">
        <w:rPr>
          <w:rFonts w:ascii="Times New Roman" w:hAnsi="Times New Roman" w:cs="Times New Roman"/>
          <w:spacing w:val="-6"/>
          <w:sz w:val="28"/>
          <w:szCs w:val="28"/>
        </w:rPr>
        <w:t>МТУ Ростехнадзора Наталья Огурцова ответила на вопросы присутствую</w:t>
      </w:r>
      <w:r w:rsidR="00720FF5">
        <w:rPr>
          <w:rFonts w:ascii="Times New Roman" w:hAnsi="Times New Roman" w:cs="Times New Roman"/>
          <w:spacing w:val="-6"/>
          <w:sz w:val="28"/>
          <w:szCs w:val="28"/>
        </w:rPr>
        <w:t>щих. Всего из зала было задано 14</w:t>
      </w:r>
      <w:bookmarkStart w:id="0" w:name="_GoBack"/>
      <w:bookmarkEnd w:id="0"/>
      <w:r w:rsidRPr="00CB6952">
        <w:rPr>
          <w:rFonts w:ascii="Times New Roman" w:hAnsi="Times New Roman" w:cs="Times New Roman"/>
          <w:spacing w:val="-6"/>
          <w:sz w:val="28"/>
          <w:szCs w:val="28"/>
        </w:rPr>
        <w:t xml:space="preserve"> вопросов.</w:t>
      </w:r>
      <w:r w:rsidR="003250A3" w:rsidRPr="00CB6952">
        <w:rPr>
          <w:rFonts w:ascii="Times New Roman" w:hAnsi="Times New Roman" w:cs="Times New Roman"/>
          <w:spacing w:val="-6"/>
          <w:sz w:val="28"/>
          <w:szCs w:val="28"/>
        </w:rPr>
        <w:t xml:space="preserve"> </w:t>
      </w:r>
    </w:p>
    <w:p w:rsidR="003250A3" w:rsidRPr="00CB6952" w:rsidRDefault="003250A3" w:rsidP="00CB6952">
      <w:pPr>
        <w:spacing w:after="0" w:line="312" w:lineRule="auto"/>
        <w:ind w:firstLine="709"/>
        <w:jc w:val="both"/>
        <w:rPr>
          <w:rFonts w:ascii="Times New Roman" w:hAnsi="Times New Roman" w:cs="Times New Roman"/>
          <w:spacing w:val="-6"/>
          <w:sz w:val="28"/>
          <w:szCs w:val="28"/>
        </w:rPr>
      </w:pPr>
      <w:r w:rsidRPr="00CB6952">
        <w:rPr>
          <w:rFonts w:ascii="Times New Roman" w:hAnsi="Times New Roman" w:cs="Times New Roman"/>
          <w:spacing w:val="-6"/>
          <w:sz w:val="28"/>
          <w:szCs w:val="28"/>
        </w:rPr>
        <w:t>Приведем некоторые из них:</w:t>
      </w:r>
    </w:p>
    <w:p w:rsidR="003250A3" w:rsidRPr="00CB6952" w:rsidRDefault="003250A3" w:rsidP="00CB6952">
      <w:pPr>
        <w:spacing w:after="0" w:line="312" w:lineRule="auto"/>
        <w:ind w:firstLine="709"/>
        <w:jc w:val="both"/>
        <w:rPr>
          <w:rFonts w:ascii="Times New Roman" w:hAnsi="Times New Roman" w:cs="Times New Roman"/>
          <w:b/>
          <w:i/>
          <w:spacing w:val="-6"/>
          <w:sz w:val="28"/>
          <w:szCs w:val="28"/>
        </w:rPr>
      </w:pPr>
      <w:r w:rsidRPr="00CB6952">
        <w:rPr>
          <w:rFonts w:ascii="Times New Roman" w:hAnsi="Times New Roman" w:cs="Times New Roman"/>
          <w:b/>
          <w:i/>
          <w:spacing w:val="-6"/>
          <w:sz w:val="28"/>
          <w:szCs w:val="28"/>
        </w:rPr>
        <w:t>1. Что является обязательным условием для положительного решения по ходатайству? Что необходимо приложить в качестве подтверждающих документов? При условии, что выбор поставщика может затянуться?</w:t>
      </w:r>
    </w:p>
    <w:p w:rsidR="003250A3" w:rsidRPr="00CB6952" w:rsidRDefault="003250A3" w:rsidP="00CB6952">
      <w:pPr>
        <w:spacing w:after="0" w:line="312" w:lineRule="auto"/>
        <w:ind w:firstLine="709"/>
        <w:jc w:val="both"/>
        <w:rPr>
          <w:rFonts w:ascii="Times New Roman" w:hAnsi="Times New Roman" w:cs="Times New Roman"/>
          <w:b/>
          <w:spacing w:val="-6"/>
          <w:sz w:val="28"/>
          <w:szCs w:val="28"/>
          <w:u w:val="single"/>
        </w:rPr>
      </w:pPr>
      <w:r w:rsidRPr="00CB6952">
        <w:rPr>
          <w:rFonts w:ascii="Times New Roman" w:hAnsi="Times New Roman" w:cs="Times New Roman"/>
          <w:b/>
          <w:spacing w:val="-6"/>
          <w:sz w:val="28"/>
          <w:szCs w:val="28"/>
          <w:u w:val="single"/>
        </w:rPr>
        <w:lastRenderedPageBreak/>
        <w:t>ответ:</w:t>
      </w:r>
    </w:p>
    <w:p w:rsidR="003250A3" w:rsidRPr="00CB6952" w:rsidRDefault="003250A3" w:rsidP="00CB6952">
      <w:pPr>
        <w:spacing w:after="0" w:line="312" w:lineRule="auto"/>
        <w:ind w:firstLine="709"/>
        <w:jc w:val="both"/>
        <w:rPr>
          <w:rFonts w:ascii="Times New Roman" w:hAnsi="Times New Roman" w:cs="Times New Roman"/>
          <w:spacing w:val="-6"/>
          <w:sz w:val="28"/>
          <w:szCs w:val="28"/>
        </w:rPr>
      </w:pPr>
      <w:r w:rsidRPr="00CB6952">
        <w:rPr>
          <w:rFonts w:ascii="Times New Roman" w:hAnsi="Times New Roman" w:cs="Times New Roman"/>
          <w:spacing w:val="-6"/>
          <w:sz w:val="28"/>
          <w:szCs w:val="28"/>
        </w:rPr>
        <w:t xml:space="preserve">В соответствии </w:t>
      </w:r>
      <w:r w:rsidR="00CB6952">
        <w:rPr>
          <w:rFonts w:ascii="Times New Roman" w:hAnsi="Times New Roman" w:cs="Times New Roman"/>
          <w:spacing w:val="-6"/>
          <w:sz w:val="28"/>
          <w:szCs w:val="28"/>
        </w:rPr>
        <w:t xml:space="preserve">со </w:t>
      </w:r>
      <w:r w:rsidR="00CB6952" w:rsidRPr="00CB6952">
        <w:rPr>
          <w:rFonts w:ascii="Times New Roman" w:hAnsi="Times New Roman" w:cs="Times New Roman"/>
          <w:spacing w:val="-6"/>
          <w:sz w:val="28"/>
          <w:szCs w:val="28"/>
        </w:rPr>
        <w:t>стать</w:t>
      </w:r>
      <w:r w:rsidR="00CB6952">
        <w:rPr>
          <w:rFonts w:ascii="Times New Roman" w:hAnsi="Times New Roman" w:cs="Times New Roman"/>
          <w:spacing w:val="-6"/>
          <w:sz w:val="28"/>
          <w:szCs w:val="28"/>
        </w:rPr>
        <w:t>ей</w:t>
      </w:r>
      <w:r w:rsidR="00CB6952" w:rsidRPr="00CB6952">
        <w:rPr>
          <w:rFonts w:ascii="Times New Roman" w:hAnsi="Times New Roman" w:cs="Times New Roman"/>
          <w:spacing w:val="-6"/>
          <w:sz w:val="28"/>
          <w:szCs w:val="28"/>
        </w:rPr>
        <w:t xml:space="preserve"> 84</w:t>
      </w:r>
      <w:r w:rsidRPr="00CB6952">
        <w:rPr>
          <w:rFonts w:ascii="Times New Roman" w:hAnsi="Times New Roman" w:cs="Times New Roman"/>
          <w:spacing w:val="-6"/>
          <w:sz w:val="28"/>
          <w:szCs w:val="28"/>
        </w:rPr>
        <w:t xml:space="preserve"> </w:t>
      </w:r>
      <w:r w:rsidR="00CB6952" w:rsidRPr="00CB6952">
        <w:rPr>
          <w:rFonts w:ascii="Times New Roman" w:hAnsi="Times New Roman" w:cs="Times New Roman"/>
          <w:spacing w:val="-6"/>
          <w:sz w:val="28"/>
          <w:szCs w:val="28"/>
        </w:rPr>
        <w:t>Административн</w:t>
      </w:r>
      <w:r w:rsidR="00CB6952">
        <w:rPr>
          <w:rFonts w:ascii="Times New Roman" w:hAnsi="Times New Roman" w:cs="Times New Roman"/>
          <w:spacing w:val="-6"/>
          <w:sz w:val="28"/>
          <w:szCs w:val="28"/>
        </w:rPr>
        <w:t>ого</w:t>
      </w:r>
      <w:r w:rsidR="00CB6952" w:rsidRPr="00CB6952">
        <w:rPr>
          <w:rFonts w:ascii="Times New Roman" w:hAnsi="Times New Roman" w:cs="Times New Roman"/>
          <w:spacing w:val="-6"/>
          <w:sz w:val="28"/>
          <w:szCs w:val="28"/>
        </w:rPr>
        <w:t xml:space="preserve"> регламент</w:t>
      </w:r>
      <w:r w:rsidR="00CB6952">
        <w:rPr>
          <w:rFonts w:ascii="Times New Roman" w:hAnsi="Times New Roman" w:cs="Times New Roman"/>
          <w:spacing w:val="-6"/>
          <w:sz w:val="28"/>
          <w:szCs w:val="28"/>
        </w:rPr>
        <w:t>а</w:t>
      </w:r>
      <w:r w:rsidR="00CB6952" w:rsidRPr="00CB6952">
        <w:rPr>
          <w:rFonts w:ascii="Times New Roman" w:hAnsi="Times New Roman" w:cs="Times New Roman"/>
          <w:spacing w:val="-6"/>
          <w:sz w:val="28"/>
          <w:szCs w:val="28"/>
        </w:rPr>
        <w:t xml:space="preserve"> </w:t>
      </w:r>
      <w:r w:rsidR="00CB6952">
        <w:rPr>
          <w:rFonts w:ascii="Times New Roman" w:hAnsi="Times New Roman" w:cs="Times New Roman"/>
          <w:spacing w:val="-6"/>
          <w:sz w:val="28"/>
          <w:szCs w:val="28"/>
        </w:rPr>
        <w:br/>
      </w:r>
      <w:r w:rsidR="00CB6952" w:rsidRPr="00CB6952">
        <w:rPr>
          <w:rFonts w:ascii="Times New Roman" w:hAnsi="Times New Roman" w:cs="Times New Roman"/>
          <w:spacing w:val="-6"/>
          <w:sz w:val="28"/>
          <w:szCs w:val="28"/>
        </w:rPr>
        <w:t xml:space="preserve">по исполнению Федеральной службой по экологическому, технологическому </w:t>
      </w:r>
      <w:r w:rsidR="00CB6952">
        <w:rPr>
          <w:rFonts w:ascii="Times New Roman" w:hAnsi="Times New Roman" w:cs="Times New Roman"/>
          <w:spacing w:val="-6"/>
          <w:sz w:val="28"/>
          <w:szCs w:val="28"/>
        </w:rPr>
        <w:br/>
      </w:r>
      <w:r w:rsidR="00CB6952" w:rsidRPr="00CB6952">
        <w:rPr>
          <w:rFonts w:ascii="Times New Roman" w:hAnsi="Times New Roman" w:cs="Times New Roman"/>
          <w:spacing w:val="-6"/>
          <w:sz w:val="28"/>
          <w:szCs w:val="28"/>
        </w:rPr>
        <w:t xml:space="preserve">и атомному надзору государственной функции по осуществлению контроля </w:t>
      </w:r>
      <w:r w:rsidR="00CB6952">
        <w:rPr>
          <w:rFonts w:ascii="Times New Roman" w:hAnsi="Times New Roman" w:cs="Times New Roman"/>
          <w:spacing w:val="-6"/>
          <w:sz w:val="28"/>
          <w:szCs w:val="28"/>
        </w:rPr>
        <w:br/>
      </w:r>
      <w:r w:rsidR="00CB6952" w:rsidRPr="00CB6952">
        <w:rPr>
          <w:rFonts w:ascii="Times New Roman" w:hAnsi="Times New Roman" w:cs="Times New Roman"/>
          <w:spacing w:val="-6"/>
          <w:sz w:val="28"/>
          <w:szCs w:val="28"/>
        </w:rPr>
        <w:t>и надзора за соблюдением требований промышленной безопасности при проектировании, строительстве, эксплуатации, консервации и ликвидации опасных производственных объектов, изготовлении, монтаже, наладке, обслуживании и ремонте технических устройств, применяемых на опасных производственных объектах, транспортировании опасных веществ на опасных производственных объектах</w:t>
      </w:r>
      <w:r w:rsidR="00CB6952">
        <w:rPr>
          <w:rFonts w:ascii="Times New Roman" w:hAnsi="Times New Roman" w:cs="Times New Roman"/>
          <w:spacing w:val="-6"/>
          <w:sz w:val="28"/>
          <w:szCs w:val="28"/>
        </w:rPr>
        <w:t>, утвержденным приказом Ростехнадзора</w:t>
      </w:r>
      <w:r w:rsidRPr="00CB6952">
        <w:rPr>
          <w:rFonts w:ascii="Times New Roman" w:hAnsi="Times New Roman" w:cs="Times New Roman"/>
          <w:spacing w:val="-6"/>
          <w:sz w:val="28"/>
          <w:szCs w:val="28"/>
        </w:rPr>
        <w:t xml:space="preserve"> </w:t>
      </w:r>
      <w:r w:rsidR="00CB6952">
        <w:rPr>
          <w:rFonts w:ascii="Times New Roman" w:hAnsi="Times New Roman" w:cs="Times New Roman"/>
          <w:spacing w:val="-6"/>
          <w:sz w:val="28"/>
          <w:szCs w:val="28"/>
        </w:rPr>
        <w:br/>
      </w:r>
      <w:r w:rsidRPr="00CB6952">
        <w:rPr>
          <w:rFonts w:ascii="Times New Roman" w:hAnsi="Times New Roman" w:cs="Times New Roman"/>
          <w:spacing w:val="-6"/>
          <w:sz w:val="28"/>
          <w:szCs w:val="28"/>
        </w:rPr>
        <w:t>от 12 февраля 2016 г. № 48:</w:t>
      </w:r>
    </w:p>
    <w:p w:rsidR="003250A3" w:rsidRPr="00CB6952" w:rsidRDefault="003250A3" w:rsidP="00CB6952">
      <w:pPr>
        <w:spacing w:after="0" w:line="312" w:lineRule="auto"/>
        <w:ind w:firstLine="709"/>
        <w:jc w:val="both"/>
        <w:rPr>
          <w:rFonts w:ascii="Times New Roman" w:hAnsi="Times New Roman" w:cs="Times New Roman"/>
          <w:spacing w:val="-6"/>
          <w:sz w:val="28"/>
          <w:szCs w:val="28"/>
        </w:rPr>
      </w:pPr>
      <w:r w:rsidRPr="00CB6952">
        <w:rPr>
          <w:rFonts w:ascii="Times New Roman" w:hAnsi="Times New Roman" w:cs="Times New Roman"/>
          <w:spacing w:val="-6"/>
          <w:sz w:val="28"/>
          <w:szCs w:val="28"/>
        </w:rPr>
        <w:t>- ходатайство не позднее 10 рабочих дней до указанного в предписании срока устранения нарушения;</w:t>
      </w:r>
    </w:p>
    <w:p w:rsidR="003250A3" w:rsidRPr="00CB6952" w:rsidRDefault="003250A3" w:rsidP="00CB6952">
      <w:pPr>
        <w:spacing w:after="0" w:line="312" w:lineRule="auto"/>
        <w:ind w:firstLine="709"/>
        <w:jc w:val="both"/>
        <w:rPr>
          <w:rFonts w:ascii="Times New Roman" w:hAnsi="Times New Roman" w:cs="Times New Roman"/>
          <w:spacing w:val="-6"/>
          <w:sz w:val="28"/>
          <w:szCs w:val="28"/>
        </w:rPr>
      </w:pPr>
      <w:r w:rsidRPr="00CB6952">
        <w:rPr>
          <w:rFonts w:ascii="Times New Roman" w:hAnsi="Times New Roman" w:cs="Times New Roman"/>
          <w:spacing w:val="-6"/>
          <w:sz w:val="28"/>
          <w:szCs w:val="28"/>
        </w:rPr>
        <w:t>- документы, обосновывающие продление срока;</w:t>
      </w:r>
    </w:p>
    <w:p w:rsidR="003250A3" w:rsidRPr="00CB6952" w:rsidRDefault="003250A3" w:rsidP="00CB6952">
      <w:pPr>
        <w:spacing w:after="0" w:line="312" w:lineRule="auto"/>
        <w:ind w:firstLine="709"/>
        <w:jc w:val="both"/>
        <w:rPr>
          <w:rFonts w:ascii="Times New Roman" w:hAnsi="Times New Roman" w:cs="Times New Roman"/>
          <w:spacing w:val="-6"/>
          <w:sz w:val="28"/>
          <w:szCs w:val="28"/>
        </w:rPr>
      </w:pPr>
      <w:r w:rsidRPr="00CB6952">
        <w:rPr>
          <w:rFonts w:ascii="Times New Roman" w:hAnsi="Times New Roman" w:cs="Times New Roman"/>
          <w:spacing w:val="-6"/>
          <w:sz w:val="28"/>
          <w:szCs w:val="28"/>
        </w:rPr>
        <w:t xml:space="preserve">- материалы о ходе устранения нарушения к моменту направления ходатайства, </w:t>
      </w:r>
    </w:p>
    <w:p w:rsidR="003250A3" w:rsidRPr="00CB6952" w:rsidRDefault="003250A3" w:rsidP="00CB6952">
      <w:pPr>
        <w:spacing w:after="0" w:line="312" w:lineRule="auto"/>
        <w:ind w:firstLine="709"/>
        <w:jc w:val="both"/>
        <w:rPr>
          <w:rFonts w:ascii="Times New Roman" w:hAnsi="Times New Roman" w:cs="Times New Roman"/>
          <w:spacing w:val="-6"/>
          <w:sz w:val="28"/>
          <w:szCs w:val="28"/>
        </w:rPr>
      </w:pPr>
      <w:r w:rsidRPr="00CB6952">
        <w:rPr>
          <w:rFonts w:ascii="Times New Roman" w:hAnsi="Times New Roman" w:cs="Times New Roman"/>
          <w:spacing w:val="-6"/>
          <w:sz w:val="28"/>
          <w:szCs w:val="28"/>
        </w:rPr>
        <w:t xml:space="preserve">- материалы, подтверждающие принятие предприятием организационно-технических мероприятий, обеспечивающих безопасное ведение работ </w:t>
      </w:r>
      <w:r w:rsidR="00CB6952">
        <w:rPr>
          <w:rFonts w:ascii="Times New Roman" w:hAnsi="Times New Roman" w:cs="Times New Roman"/>
          <w:spacing w:val="-6"/>
          <w:sz w:val="28"/>
          <w:szCs w:val="28"/>
        </w:rPr>
        <w:br/>
      </w:r>
      <w:r w:rsidRPr="00CB6952">
        <w:rPr>
          <w:rFonts w:ascii="Times New Roman" w:hAnsi="Times New Roman" w:cs="Times New Roman"/>
          <w:spacing w:val="-6"/>
          <w:sz w:val="28"/>
          <w:szCs w:val="28"/>
        </w:rPr>
        <w:t xml:space="preserve">на опасном производственном объекте до устранения нарушений, указанных </w:t>
      </w:r>
      <w:r w:rsidR="00CB6952">
        <w:rPr>
          <w:rFonts w:ascii="Times New Roman" w:hAnsi="Times New Roman" w:cs="Times New Roman"/>
          <w:spacing w:val="-6"/>
          <w:sz w:val="28"/>
          <w:szCs w:val="28"/>
        </w:rPr>
        <w:br/>
      </w:r>
      <w:r w:rsidRPr="00CB6952">
        <w:rPr>
          <w:rFonts w:ascii="Times New Roman" w:hAnsi="Times New Roman" w:cs="Times New Roman"/>
          <w:spacing w:val="-6"/>
          <w:sz w:val="28"/>
          <w:szCs w:val="28"/>
        </w:rPr>
        <w:t>в предписании.</w:t>
      </w:r>
    </w:p>
    <w:p w:rsidR="003250A3" w:rsidRPr="00CB6952" w:rsidRDefault="003250A3" w:rsidP="00CB6952">
      <w:pPr>
        <w:spacing w:after="0" w:line="312" w:lineRule="auto"/>
        <w:ind w:firstLine="709"/>
        <w:jc w:val="both"/>
        <w:rPr>
          <w:rFonts w:ascii="Times New Roman" w:hAnsi="Times New Roman" w:cs="Times New Roman"/>
          <w:b/>
          <w:i/>
          <w:spacing w:val="-6"/>
          <w:sz w:val="28"/>
          <w:szCs w:val="28"/>
        </w:rPr>
      </w:pPr>
      <w:r w:rsidRPr="00CB6952">
        <w:rPr>
          <w:rFonts w:ascii="Times New Roman" w:hAnsi="Times New Roman" w:cs="Times New Roman"/>
          <w:b/>
          <w:i/>
          <w:spacing w:val="-6"/>
          <w:sz w:val="28"/>
          <w:szCs w:val="28"/>
        </w:rPr>
        <w:t xml:space="preserve">2. В рамках осуществления постоянного контроля за организациями, эксплуатирующими опасных производственные объекты </w:t>
      </w:r>
      <w:r w:rsidRPr="00CB6952">
        <w:rPr>
          <w:rFonts w:ascii="Times New Roman" w:hAnsi="Times New Roman" w:cs="Times New Roman"/>
          <w:b/>
          <w:i/>
          <w:spacing w:val="-6"/>
          <w:sz w:val="28"/>
          <w:szCs w:val="28"/>
          <w:lang w:val="en-US"/>
        </w:rPr>
        <w:t>I</w:t>
      </w:r>
      <w:r w:rsidRPr="00CB6952">
        <w:rPr>
          <w:rFonts w:ascii="Times New Roman" w:hAnsi="Times New Roman" w:cs="Times New Roman"/>
          <w:b/>
          <w:i/>
          <w:spacing w:val="-6"/>
          <w:sz w:val="28"/>
          <w:szCs w:val="28"/>
        </w:rPr>
        <w:t xml:space="preserve"> и </w:t>
      </w:r>
      <w:r w:rsidRPr="00CB6952">
        <w:rPr>
          <w:rFonts w:ascii="Times New Roman" w:hAnsi="Times New Roman" w:cs="Times New Roman"/>
          <w:b/>
          <w:i/>
          <w:spacing w:val="-6"/>
          <w:sz w:val="28"/>
          <w:szCs w:val="28"/>
          <w:lang w:val="en-US"/>
        </w:rPr>
        <w:t>II</w:t>
      </w:r>
      <w:r w:rsidRPr="00CB6952">
        <w:rPr>
          <w:rFonts w:ascii="Times New Roman" w:hAnsi="Times New Roman" w:cs="Times New Roman"/>
          <w:b/>
          <w:i/>
          <w:spacing w:val="-6"/>
          <w:sz w:val="28"/>
          <w:szCs w:val="28"/>
        </w:rPr>
        <w:t xml:space="preserve"> классов опасностей, инспекторы Ростехнадзора рассматривают заключения экспертизы промышленной безопасности (ЗЭПБ).</w:t>
      </w:r>
    </w:p>
    <w:p w:rsidR="003250A3" w:rsidRPr="00CB6952" w:rsidRDefault="003250A3" w:rsidP="00CB6952">
      <w:pPr>
        <w:spacing w:after="0" w:line="312" w:lineRule="auto"/>
        <w:ind w:firstLine="709"/>
        <w:jc w:val="both"/>
        <w:rPr>
          <w:rFonts w:ascii="Times New Roman" w:hAnsi="Times New Roman" w:cs="Times New Roman"/>
          <w:b/>
          <w:i/>
          <w:spacing w:val="-6"/>
          <w:sz w:val="28"/>
          <w:szCs w:val="28"/>
        </w:rPr>
      </w:pPr>
      <w:r w:rsidRPr="00CB6952">
        <w:rPr>
          <w:rFonts w:ascii="Times New Roman" w:hAnsi="Times New Roman" w:cs="Times New Roman"/>
          <w:b/>
          <w:i/>
          <w:spacing w:val="-6"/>
          <w:sz w:val="28"/>
          <w:szCs w:val="28"/>
        </w:rPr>
        <w:t xml:space="preserve">В ходе рассмотрения ЗЭПБ выявляют несоответствия и привлекают экспертную организацию к административной ответственности. </w:t>
      </w:r>
    </w:p>
    <w:p w:rsidR="003250A3" w:rsidRPr="00CB6952" w:rsidRDefault="003250A3" w:rsidP="00CB6952">
      <w:pPr>
        <w:spacing w:after="0" w:line="312" w:lineRule="auto"/>
        <w:ind w:firstLine="709"/>
        <w:jc w:val="both"/>
        <w:rPr>
          <w:rFonts w:ascii="Times New Roman" w:hAnsi="Times New Roman" w:cs="Times New Roman"/>
          <w:b/>
          <w:i/>
          <w:spacing w:val="-6"/>
          <w:sz w:val="28"/>
          <w:szCs w:val="28"/>
        </w:rPr>
      </w:pPr>
      <w:r w:rsidRPr="00CB6952">
        <w:rPr>
          <w:rFonts w:ascii="Times New Roman" w:hAnsi="Times New Roman" w:cs="Times New Roman"/>
          <w:b/>
          <w:i/>
          <w:spacing w:val="-6"/>
          <w:sz w:val="28"/>
          <w:szCs w:val="28"/>
        </w:rPr>
        <w:t xml:space="preserve">Насколько это законно и не противоречит ли это Федеральному закону от 26 декабря 2008 г. № 294-ФЗ «О защите прав юридических лиц </w:t>
      </w:r>
      <w:r w:rsidR="00CB6952">
        <w:rPr>
          <w:rFonts w:ascii="Times New Roman" w:hAnsi="Times New Roman" w:cs="Times New Roman"/>
          <w:b/>
          <w:i/>
          <w:spacing w:val="-6"/>
          <w:sz w:val="28"/>
          <w:szCs w:val="28"/>
        </w:rPr>
        <w:br/>
      </w:r>
      <w:r w:rsidRPr="00CB6952">
        <w:rPr>
          <w:rFonts w:ascii="Times New Roman" w:hAnsi="Times New Roman" w:cs="Times New Roman"/>
          <w:b/>
          <w:i/>
          <w:spacing w:val="-6"/>
          <w:sz w:val="28"/>
          <w:szCs w:val="28"/>
        </w:rPr>
        <w:t xml:space="preserve">и индивидуальных предпринимателей при осуществлении государственного контроля (надзора) и муниципального контроля» и кодексу Российской Федерации об административных правонарушениях (КоАП РФ)? </w:t>
      </w:r>
      <w:r w:rsidR="00CB6952">
        <w:rPr>
          <w:rFonts w:ascii="Times New Roman" w:hAnsi="Times New Roman" w:cs="Times New Roman"/>
          <w:b/>
          <w:i/>
          <w:spacing w:val="-6"/>
          <w:sz w:val="28"/>
          <w:szCs w:val="28"/>
        </w:rPr>
        <w:br/>
      </w:r>
      <w:r w:rsidR="00DF0A84">
        <w:rPr>
          <w:rFonts w:ascii="Times New Roman" w:hAnsi="Times New Roman" w:cs="Times New Roman"/>
          <w:b/>
          <w:i/>
          <w:spacing w:val="-6"/>
          <w:sz w:val="28"/>
          <w:szCs w:val="28"/>
        </w:rPr>
        <w:t xml:space="preserve">Так </w:t>
      </w:r>
      <w:r w:rsidRPr="00CB6952">
        <w:rPr>
          <w:rFonts w:ascii="Times New Roman" w:hAnsi="Times New Roman" w:cs="Times New Roman"/>
          <w:b/>
          <w:i/>
          <w:spacing w:val="-6"/>
          <w:sz w:val="28"/>
          <w:szCs w:val="28"/>
        </w:rPr>
        <w:t>к</w:t>
      </w:r>
      <w:r w:rsidR="00DF0A84">
        <w:rPr>
          <w:rFonts w:ascii="Times New Roman" w:hAnsi="Times New Roman" w:cs="Times New Roman"/>
          <w:b/>
          <w:i/>
          <w:spacing w:val="-6"/>
          <w:sz w:val="28"/>
          <w:szCs w:val="28"/>
        </w:rPr>
        <w:t>ак</w:t>
      </w:r>
      <w:r w:rsidRPr="00CB6952">
        <w:rPr>
          <w:rFonts w:ascii="Times New Roman" w:hAnsi="Times New Roman" w:cs="Times New Roman"/>
          <w:b/>
          <w:i/>
          <w:spacing w:val="-6"/>
          <w:sz w:val="28"/>
          <w:szCs w:val="28"/>
        </w:rPr>
        <w:t xml:space="preserve"> представители экспертной организации не участвуют в проверке </w:t>
      </w:r>
      <w:r w:rsidR="00CB6952">
        <w:rPr>
          <w:rFonts w:ascii="Times New Roman" w:hAnsi="Times New Roman" w:cs="Times New Roman"/>
          <w:b/>
          <w:i/>
          <w:spacing w:val="-6"/>
          <w:sz w:val="28"/>
          <w:szCs w:val="28"/>
        </w:rPr>
        <w:br/>
      </w:r>
      <w:r w:rsidRPr="00CB6952">
        <w:rPr>
          <w:rFonts w:ascii="Times New Roman" w:hAnsi="Times New Roman" w:cs="Times New Roman"/>
          <w:b/>
          <w:i/>
          <w:spacing w:val="-6"/>
          <w:sz w:val="28"/>
          <w:szCs w:val="28"/>
        </w:rPr>
        <w:t>и их не уведомляют о проверке, только после проверки высылают протокол об административном правонарушении.</w:t>
      </w:r>
    </w:p>
    <w:p w:rsidR="003250A3" w:rsidRPr="00CB6952" w:rsidRDefault="003250A3" w:rsidP="00CB6952">
      <w:pPr>
        <w:spacing w:after="0" w:line="312" w:lineRule="auto"/>
        <w:ind w:firstLine="709"/>
        <w:jc w:val="both"/>
        <w:rPr>
          <w:rFonts w:ascii="Times New Roman" w:hAnsi="Times New Roman" w:cs="Times New Roman"/>
          <w:b/>
          <w:spacing w:val="-6"/>
          <w:sz w:val="28"/>
          <w:szCs w:val="28"/>
          <w:u w:val="single"/>
        </w:rPr>
      </w:pPr>
      <w:r w:rsidRPr="00CB6952">
        <w:rPr>
          <w:rFonts w:ascii="Times New Roman" w:hAnsi="Times New Roman" w:cs="Times New Roman"/>
          <w:b/>
          <w:spacing w:val="-6"/>
          <w:sz w:val="28"/>
          <w:szCs w:val="28"/>
          <w:u w:val="single"/>
        </w:rPr>
        <w:lastRenderedPageBreak/>
        <w:t>ответ:</w:t>
      </w:r>
    </w:p>
    <w:p w:rsidR="007778F0" w:rsidRPr="007778F0" w:rsidRDefault="003250A3" w:rsidP="007778F0">
      <w:pPr>
        <w:spacing w:after="0" w:line="312" w:lineRule="auto"/>
        <w:ind w:firstLine="709"/>
        <w:jc w:val="both"/>
        <w:rPr>
          <w:rFonts w:ascii="Times New Roman" w:hAnsi="Times New Roman" w:cs="Times New Roman"/>
          <w:spacing w:val="-6"/>
          <w:sz w:val="28"/>
          <w:szCs w:val="28"/>
        </w:rPr>
      </w:pPr>
      <w:r w:rsidRPr="00CB6952">
        <w:rPr>
          <w:rFonts w:ascii="Times New Roman" w:hAnsi="Times New Roman" w:cs="Times New Roman"/>
          <w:spacing w:val="-6"/>
          <w:sz w:val="28"/>
          <w:szCs w:val="28"/>
        </w:rPr>
        <w:t xml:space="preserve">Статья 13_1 Федерального закона от 26 декабря 2008 г. № 294-ФЗ </w:t>
      </w:r>
      <w:r w:rsidRPr="00CB6952">
        <w:rPr>
          <w:rFonts w:ascii="Times New Roman" w:hAnsi="Times New Roman" w:cs="Times New Roman"/>
          <w:spacing w:val="-6"/>
          <w:sz w:val="28"/>
          <w:szCs w:val="28"/>
        </w:rPr>
        <w:b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устанавливает режим постоянного государственного контроля (надзора) </w:t>
      </w:r>
      <w:r w:rsidR="007778F0" w:rsidRPr="007778F0">
        <w:rPr>
          <w:rFonts w:ascii="Times New Roman" w:hAnsi="Times New Roman" w:cs="Times New Roman"/>
          <w:spacing w:val="-6"/>
          <w:sz w:val="28"/>
          <w:szCs w:val="28"/>
        </w:rPr>
        <w:t>«В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w:t>
      </w:r>
    </w:p>
    <w:p w:rsidR="007778F0" w:rsidRPr="007778F0" w:rsidRDefault="007778F0" w:rsidP="007778F0">
      <w:pPr>
        <w:spacing w:after="0" w:line="312" w:lineRule="auto"/>
        <w:ind w:firstLine="709"/>
        <w:jc w:val="both"/>
        <w:rPr>
          <w:rFonts w:ascii="Times New Roman" w:hAnsi="Times New Roman" w:cs="Times New Roman"/>
          <w:spacing w:val="-6"/>
          <w:sz w:val="28"/>
          <w:szCs w:val="28"/>
        </w:rPr>
      </w:pPr>
      <w:r w:rsidRPr="007778F0">
        <w:rPr>
          <w:rFonts w:ascii="Times New Roman" w:hAnsi="Times New Roman" w:cs="Times New Roman"/>
          <w:spacing w:val="-6"/>
          <w:sz w:val="28"/>
          <w:szCs w:val="28"/>
        </w:rPr>
        <w:t xml:space="preserve">Таким образом, применение мер административного наказания </w:t>
      </w:r>
      <w:r>
        <w:rPr>
          <w:rFonts w:ascii="Times New Roman" w:hAnsi="Times New Roman" w:cs="Times New Roman"/>
          <w:spacing w:val="-6"/>
          <w:sz w:val="28"/>
          <w:szCs w:val="28"/>
        </w:rPr>
        <w:br/>
      </w:r>
      <w:r w:rsidRPr="007778F0">
        <w:rPr>
          <w:rFonts w:ascii="Times New Roman" w:hAnsi="Times New Roman" w:cs="Times New Roman"/>
          <w:spacing w:val="-6"/>
          <w:sz w:val="28"/>
          <w:szCs w:val="28"/>
        </w:rPr>
        <w:t xml:space="preserve">к экспертной организации в соответствии с КРФоАП должно осуществляться при выявлении нарушений в рамках проверочного мероприятия (документарной, либо выездной проверки, организованной в установленном порядке), проводимого </w:t>
      </w:r>
      <w:r>
        <w:rPr>
          <w:rFonts w:ascii="Times New Roman" w:hAnsi="Times New Roman" w:cs="Times New Roman"/>
          <w:spacing w:val="-6"/>
          <w:sz w:val="28"/>
          <w:szCs w:val="28"/>
        </w:rPr>
        <w:br/>
      </w:r>
      <w:r w:rsidRPr="007778F0">
        <w:rPr>
          <w:rFonts w:ascii="Times New Roman" w:hAnsi="Times New Roman" w:cs="Times New Roman"/>
          <w:spacing w:val="-6"/>
          <w:sz w:val="28"/>
          <w:szCs w:val="28"/>
        </w:rPr>
        <w:t>в отношении вышеуказанной экспертной организации.</w:t>
      </w:r>
    </w:p>
    <w:p w:rsidR="00CB6952" w:rsidRPr="00CB6952" w:rsidRDefault="00CB6952" w:rsidP="007778F0">
      <w:pPr>
        <w:spacing w:after="0" w:line="312" w:lineRule="auto"/>
        <w:ind w:firstLine="709"/>
        <w:jc w:val="both"/>
        <w:rPr>
          <w:rFonts w:ascii="Times New Roman" w:hAnsi="Times New Roman" w:cs="Times New Roman"/>
          <w:b/>
          <w:i/>
          <w:spacing w:val="-6"/>
          <w:sz w:val="28"/>
          <w:szCs w:val="28"/>
        </w:rPr>
      </w:pPr>
      <w:r w:rsidRPr="00CB6952">
        <w:rPr>
          <w:rFonts w:ascii="Times New Roman" w:hAnsi="Times New Roman" w:cs="Times New Roman"/>
          <w:b/>
          <w:i/>
          <w:spacing w:val="-6"/>
          <w:sz w:val="28"/>
          <w:szCs w:val="28"/>
        </w:rPr>
        <w:t>3. По регистрации ОПО: есть строитель</w:t>
      </w:r>
      <w:r w:rsidR="00DF0A84">
        <w:rPr>
          <w:rFonts w:ascii="Times New Roman" w:hAnsi="Times New Roman" w:cs="Times New Roman"/>
          <w:b/>
          <w:i/>
          <w:spacing w:val="-6"/>
          <w:sz w:val="28"/>
          <w:szCs w:val="28"/>
        </w:rPr>
        <w:t xml:space="preserve">ный объект, на котором ведутся </w:t>
      </w:r>
      <w:r w:rsidRPr="00CB6952">
        <w:rPr>
          <w:rFonts w:ascii="Times New Roman" w:hAnsi="Times New Roman" w:cs="Times New Roman"/>
          <w:b/>
          <w:i/>
          <w:spacing w:val="-6"/>
          <w:sz w:val="28"/>
          <w:szCs w:val="28"/>
        </w:rPr>
        <w:t>авари</w:t>
      </w:r>
      <w:r w:rsidR="00DF0A84">
        <w:rPr>
          <w:rFonts w:ascii="Times New Roman" w:hAnsi="Times New Roman" w:cs="Times New Roman"/>
          <w:b/>
          <w:i/>
          <w:spacing w:val="-6"/>
          <w:sz w:val="28"/>
          <w:szCs w:val="28"/>
        </w:rPr>
        <w:t xml:space="preserve">йно-восстановительные работы, то </w:t>
      </w:r>
      <w:r w:rsidRPr="00CB6952">
        <w:rPr>
          <w:rFonts w:ascii="Times New Roman" w:hAnsi="Times New Roman" w:cs="Times New Roman"/>
          <w:b/>
          <w:i/>
          <w:spacing w:val="-6"/>
          <w:sz w:val="28"/>
          <w:szCs w:val="28"/>
        </w:rPr>
        <w:t>е</w:t>
      </w:r>
      <w:r w:rsidR="00DF0A84">
        <w:rPr>
          <w:rFonts w:ascii="Times New Roman" w:hAnsi="Times New Roman" w:cs="Times New Roman"/>
          <w:b/>
          <w:i/>
          <w:spacing w:val="-6"/>
          <w:sz w:val="28"/>
          <w:szCs w:val="28"/>
        </w:rPr>
        <w:t>сть</w:t>
      </w:r>
      <w:r w:rsidRPr="00CB6952">
        <w:rPr>
          <w:rFonts w:ascii="Times New Roman" w:hAnsi="Times New Roman" w:cs="Times New Roman"/>
          <w:b/>
          <w:i/>
          <w:spacing w:val="-6"/>
          <w:sz w:val="28"/>
          <w:szCs w:val="28"/>
        </w:rPr>
        <w:t xml:space="preserve"> снос строения, находящегося на поверхности в аварийном состоянии, и далее запроектировано строительство на этом же месте наклонной эскалаторной галереи, глубина котлована при строительстве от 4-7 метров, ориентировочный объем грунта 1600 куб. метров, объект находиться на особо ох</w:t>
      </w:r>
      <w:r w:rsidR="00DF0A84">
        <w:rPr>
          <w:rFonts w:ascii="Times New Roman" w:hAnsi="Times New Roman" w:cs="Times New Roman"/>
          <w:b/>
          <w:i/>
          <w:spacing w:val="-6"/>
          <w:sz w:val="28"/>
          <w:szCs w:val="28"/>
        </w:rPr>
        <w:t xml:space="preserve">раняемой природной территории. </w:t>
      </w:r>
      <w:r w:rsidRPr="00CB6952">
        <w:rPr>
          <w:rFonts w:ascii="Times New Roman" w:hAnsi="Times New Roman" w:cs="Times New Roman"/>
          <w:b/>
          <w:i/>
          <w:spacing w:val="-6"/>
          <w:sz w:val="28"/>
          <w:szCs w:val="28"/>
        </w:rPr>
        <w:t xml:space="preserve">Считается ли данный объект опасным и каким классом его необходимо регистрировать? Заказчик строительства в устной форме (Московский Метрополитен) настаивает на регистрации строительного объекта по II классу опасности. </w:t>
      </w:r>
    </w:p>
    <w:p w:rsidR="00CB6952" w:rsidRPr="00CB6952" w:rsidRDefault="00CB6952" w:rsidP="00CB6952">
      <w:pPr>
        <w:spacing w:after="0" w:line="312" w:lineRule="auto"/>
        <w:ind w:firstLine="709"/>
        <w:jc w:val="both"/>
        <w:rPr>
          <w:rFonts w:ascii="Times New Roman" w:hAnsi="Times New Roman" w:cs="Times New Roman"/>
          <w:spacing w:val="-6"/>
          <w:sz w:val="28"/>
          <w:szCs w:val="28"/>
        </w:rPr>
      </w:pPr>
      <w:r w:rsidRPr="00CB6952">
        <w:rPr>
          <w:rFonts w:ascii="Times New Roman" w:hAnsi="Times New Roman" w:cs="Times New Roman"/>
          <w:b/>
          <w:spacing w:val="-6"/>
          <w:sz w:val="28"/>
          <w:szCs w:val="28"/>
          <w:u w:val="single"/>
        </w:rPr>
        <w:t>ответ:</w:t>
      </w:r>
    </w:p>
    <w:p w:rsidR="00CB6952" w:rsidRPr="00CB6952" w:rsidRDefault="00CB6952" w:rsidP="00CB6952">
      <w:pPr>
        <w:spacing w:after="0" w:line="312" w:lineRule="auto"/>
        <w:ind w:firstLine="709"/>
        <w:jc w:val="both"/>
        <w:rPr>
          <w:rFonts w:ascii="Times New Roman" w:hAnsi="Times New Roman" w:cs="Times New Roman"/>
          <w:bCs/>
          <w:spacing w:val="-6"/>
          <w:sz w:val="28"/>
          <w:szCs w:val="28"/>
        </w:rPr>
      </w:pPr>
      <w:r w:rsidRPr="00CB6952">
        <w:rPr>
          <w:rFonts w:ascii="Times New Roman" w:hAnsi="Times New Roman" w:cs="Times New Roman"/>
          <w:spacing w:val="-6"/>
          <w:sz w:val="28"/>
          <w:szCs w:val="28"/>
        </w:rPr>
        <w:t xml:space="preserve">В соответствии приложением № 2 </w:t>
      </w:r>
      <w:r w:rsidRPr="00CB6952">
        <w:rPr>
          <w:rFonts w:ascii="Times New Roman" w:hAnsi="Times New Roman" w:cs="Times New Roman"/>
          <w:bCs/>
          <w:spacing w:val="-6"/>
          <w:sz w:val="28"/>
          <w:szCs w:val="28"/>
        </w:rPr>
        <w:t xml:space="preserve">Федерального закона от 21 июля 1997 г. № 116-ФЗ «О промышленной безопасности опасных производственных объектов» </w:t>
      </w:r>
      <w:r w:rsidRPr="00CB6952">
        <w:rPr>
          <w:rFonts w:ascii="Times New Roman" w:hAnsi="Times New Roman" w:cs="Times New Roman"/>
          <w:spacing w:val="-6"/>
          <w:sz w:val="28"/>
          <w:szCs w:val="28"/>
        </w:rPr>
        <w:t>подходит IV класс опасности - для объектов, на которых ведутся открытые горные работы, объем разработки горной массы которых составляет менее чем 100 тысяч кубических метров в год.</w:t>
      </w:r>
    </w:p>
    <w:p w:rsidR="00CB6952" w:rsidRPr="00CB6952" w:rsidRDefault="00CB6952" w:rsidP="00CB6952">
      <w:pPr>
        <w:spacing w:after="0" w:line="312" w:lineRule="auto"/>
        <w:ind w:firstLine="709"/>
        <w:jc w:val="both"/>
        <w:rPr>
          <w:rFonts w:ascii="Times New Roman" w:hAnsi="Times New Roman" w:cs="Times New Roman"/>
          <w:spacing w:val="-6"/>
          <w:sz w:val="28"/>
          <w:szCs w:val="28"/>
        </w:rPr>
      </w:pPr>
      <w:r w:rsidRPr="00CB6952">
        <w:rPr>
          <w:rFonts w:ascii="Times New Roman" w:hAnsi="Times New Roman" w:cs="Times New Roman"/>
          <w:spacing w:val="-6"/>
          <w:sz w:val="28"/>
          <w:szCs w:val="28"/>
        </w:rPr>
        <w:lastRenderedPageBreak/>
        <w:t>В случае, если опасный производственный объект, расположен на землях особо охраняемых природных территорий, находящ</w:t>
      </w:r>
      <w:r w:rsidR="007778F0">
        <w:rPr>
          <w:rFonts w:ascii="Times New Roman" w:hAnsi="Times New Roman" w:cs="Times New Roman"/>
          <w:spacing w:val="-6"/>
          <w:sz w:val="28"/>
          <w:szCs w:val="28"/>
        </w:rPr>
        <w:t>их</w:t>
      </w:r>
      <w:r w:rsidRPr="00CB6952">
        <w:rPr>
          <w:rFonts w:ascii="Times New Roman" w:hAnsi="Times New Roman" w:cs="Times New Roman"/>
          <w:spacing w:val="-6"/>
          <w:sz w:val="28"/>
          <w:szCs w:val="28"/>
        </w:rPr>
        <w:t>ся в федеральной собственности, для такого опасного производственного объекта устанавливается более высокий кл</w:t>
      </w:r>
      <w:r w:rsidR="007778F0">
        <w:rPr>
          <w:rFonts w:ascii="Times New Roman" w:hAnsi="Times New Roman" w:cs="Times New Roman"/>
          <w:spacing w:val="-6"/>
          <w:sz w:val="28"/>
          <w:szCs w:val="28"/>
        </w:rPr>
        <w:t xml:space="preserve">асс опасности соответственно. То </w:t>
      </w:r>
      <w:r w:rsidRPr="00CB6952">
        <w:rPr>
          <w:rFonts w:ascii="Times New Roman" w:hAnsi="Times New Roman" w:cs="Times New Roman"/>
          <w:spacing w:val="-6"/>
          <w:sz w:val="28"/>
          <w:szCs w:val="28"/>
        </w:rPr>
        <w:t>е</w:t>
      </w:r>
      <w:r w:rsidR="007778F0">
        <w:rPr>
          <w:rFonts w:ascii="Times New Roman" w:hAnsi="Times New Roman" w:cs="Times New Roman"/>
          <w:spacing w:val="-6"/>
          <w:sz w:val="28"/>
          <w:szCs w:val="28"/>
        </w:rPr>
        <w:t>сть</w:t>
      </w:r>
      <w:r w:rsidRPr="00CB6952">
        <w:rPr>
          <w:rFonts w:ascii="Times New Roman" w:hAnsi="Times New Roman" w:cs="Times New Roman"/>
          <w:spacing w:val="-6"/>
          <w:sz w:val="28"/>
          <w:szCs w:val="28"/>
        </w:rPr>
        <w:t xml:space="preserve"> III класс опасности.</w:t>
      </w:r>
    </w:p>
    <w:p w:rsidR="00CB6952" w:rsidRPr="00CB6952" w:rsidRDefault="00CB6952" w:rsidP="00CB6952">
      <w:pPr>
        <w:spacing w:after="0" w:line="312" w:lineRule="auto"/>
        <w:ind w:firstLine="709"/>
        <w:jc w:val="both"/>
        <w:rPr>
          <w:rFonts w:ascii="Times New Roman" w:hAnsi="Times New Roman" w:cs="Times New Roman"/>
          <w:spacing w:val="-6"/>
          <w:sz w:val="28"/>
          <w:szCs w:val="28"/>
        </w:rPr>
      </w:pPr>
      <w:r w:rsidRPr="00CB6952">
        <w:rPr>
          <w:rFonts w:ascii="Times New Roman" w:hAnsi="Times New Roman" w:cs="Times New Roman"/>
          <w:spacing w:val="-6"/>
          <w:sz w:val="28"/>
          <w:szCs w:val="28"/>
        </w:rPr>
        <w:t>В данном конкретном случае необходимо частным образом рассматривать проектную документацию строительного объекта.</w:t>
      </w:r>
    </w:p>
    <w:p w:rsidR="00312FAC" w:rsidRPr="00CB6952" w:rsidRDefault="00312FAC" w:rsidP="00CB6952">
      <w:pPr>
        <w:spacing w:after="0" w:line="312" w:lineRule="auto"/>
        <w:ind w:firstLine="709"/>
        <w:jc w:val="both"/>
        <w:rPr>
          <w:rFonts w:ascii="Times New Roman" w:hAnsi="Times New Roman" w:cs="Times New Roman"/>
          <w:spacing w:val="-6"/>
          <w:sz w:val="28"/>
          <w:szCs w:val="28"/>
        </w:rPr>
      </w:pPr>
      <w:r w:rsidRPr="00CB6952">
        <w:rPr>
          <w:rFonts w:ascii="Times New Roman" w:hAnsi="Times New Roman" w:cs="Times New Roman"/>
          <w:spacing w:val="-6"/>
          <w:sz w:val="28"/>
          <w:szCs w:val="28"/>
        </w:rPr>
        <w:t xml:space="preserve">По окончании мероприятия было проведено анкетирование участников. </w:t>
      </w:r>
      <w:r w:rsidR="00CB6952">
        <w:rPr>
          <w:rFonts w:ascii="Times New Roman" w:hAnsi="Times New Roman" w:cs="Times New Roman"/>
          <w:spacing w:val="-6"/>
          <w:sz w:val="28"/>
          <w:szCs w:val="28"/>
        </w:rPr>
        <w:br/>
      </w:r>
      <w:r w:rsidRPr="00CB6952">
        <w:rPr>
          <w:rFonts w:ascii="Times New Roman" w:hAnsi="Times New Roman" w:cs="Times New Roman"/>
          <w:spacing w:val="-6"/>
          <w:sz w:val="28"/>
          <w:szCs w:val="28"/>
        </w:rPr>
        <w:t>По результатам анкетирования были сделаны следующие выводы:</w:t>
      </w:r>
    </w:p>
    <w:p w:rsidR="00312FAC" w:rsidRPr="00CB6952" w:rsidRDefault="00312FAC" w:rsidP="00CB6952">
      <w:pPr>
        <w:spacing w:after="0" w:line="312" w:lineRule="auto"/>
        <w:ind w:firstLine="709"/>
        <w:jc w:val="both"/>
        <w:rPr>
          <w:rFonts w:ascii="Times New Roman" w:hAnsi="Times New Roman" w:cs="Times New Roman"/>
          <w:spacing w:val="-6"/>
          <w:sz w:val="28"/>
          <w:szCs w:val="28"/>
        </w:rPr>
      </w:pPr>
      <w:r w:rsidRPr="00CB6952">
        <w:rPr>
          <w:rFonts w:ascii="Times New Roman" w:hAnsi="Times New Roman" w:cs="Times New Roman"/>
          <w:spacing w:val="-6"/>
          <w:sz w:val="28"/>
          <w:szCs w:val="28"/>
        </w:rPr>
        <w:t xml:space="preserve">Всего поступило и обработано </w:t>
      </w:r>
      <w:r w:rsidRPr="00CB6952">
        <w:rPr>
          <w:rFonts w:ascii="Times New Roman" w:hAnsi="Times New Roman" w:cs="Times New Roman"/>
          <w:b/>
          <w:spacing w:val="-6"/>
          <w:sz w:val="28"/>
          <w:szCs w:val="28"/>
        </w:rPr>
        <w:t>38</w:t>
      </w:r>
      <w:r w:rsidRPr="00CB6952">
        <w:rPr>
          <w:rFonts w:ascii="Times New Roman" w:hAnsi="Times New Roman" w:cs="Times New Roman"/>
          <w:spacing w:val="-6"/>
          <w:sz w:val="28"/>
          <w:szCs w:val="28"/>
        </w:rPr>
        <w:t xml:space="preserve"> анкет.</w:t>
      </w:r>
    </w:p>
    <w:p w:rsidR="00312FAC" w:rsidRPr="00CB6952" w:rsidRDefault="00312FAC" w:rsidP="00CB6952">
      <w:pPr>
        <w:spacing w:after="0" w:line="312" w:lineRule="auto"/>
        <w:ind w:firstLine="709"/>
        <w:jc w:val="both"/>
        <w:rPr>
          <w:rFonts w:ascii="Times New Roman" w:hAnsi="Times New Roman" w:cs="Times New Roman"/>
          <w:spacing w:val="-6"/>
          <w:sz w:val="28"/>
          <w:szCs w:val="28"/>
        </w:rPr>
      </w:pPr>
      <w:r w:rsidRPr="00CB6952">
        <w:rPr>
          <w:rFonts w:ascii="Times New Roman" w:hAnsi="Times New Roman" w:cs="Times New Roman"/>
          <w:spacing w:val="-6"/>
          <w:sz w:val="28"/>
          <w:szCs w:val="28"/>
        </w:rPr>
        <w:t xml:space="preserve">1. Источник информации - все анкетированные узнали о мероприятии </w:t>
      </w:r>
      <w:r w:rsidR="00CB6952">
        <w:rPr>
          <w:rFonts w:ascii="Times New Roman" w:hAnsi="Times New Roman" w:cs="Times New Roman"/>
          <w:spacing w:val="-6"/>
          <w:sz w:val="28"/>
          <w:szCs w:val="28"/>
        </w:rPr>
        <w:br/>
      </w:r>
      <w:r w:rsidRPr="00CB6952">
        <w:rPr>
          <w:rFonts w:ascii="Times New Roman" w:hAnsi="Times New Roman" w:cs="Times New Roman"/>
          <w:spacing w:val="-6"/>
          <w:sz w:val="28"/>
          <w:szCs w:val="28"/>
        </w:rPr>
        <w:t>из уведомления МТУ Ростехнадзора.</w:t>
      </w:r>
    </w:p>
    <w:p w:rsidR="00312FAC" w:rsidRPr="00CB6952" w:rsidRDefault="00312FAC" w:rsidP="00CB6952">
      <w:pPr>
        <w:spacing w:after="0" w:line="312" w:lineRule="auto"/>
        <w:ind w:firstLine="709"/>
        <w:jc w:val="both"/>
        <w:rPr>
          <w:rFonts w:ascii="Times New Roman" w:hAnsi="Times New Roman" w:cs="Times New Roman"/>
          <w:spacing w:val="-6"/>
          <w:sz w:val="28"/>
          <w:szCs w:val="28"/>
        </w:rPr>
      </w:pPr>
      <w:r w:rsidRPr="00CB6952">
        <w:rPr>
          <w:rFonts w:ascii="Times New Roman" w:hAnsi="Times New Roman" w:cs="Times New Roman"/>
          <w:spacing w:val="-6"/>
          <w:sz w:val="28"/>
          <w:szCs w:val="28"/>
        </w:rPr>
        <w:t xml:space="preserve">2. Средний балл за слушания – </w:t>
      </w:r>
      <w:r w:rsidRPr="00CB6952">
        <w:rPr>
          <w:rFonts w:ascii="Times New Roman" w:hAnsi="Times New Roman" w:cs="Times New Roman"/>
          <w:b/>
          <w:spacing w:val="-6"/>
          <w:sz w:val="28"/>
          <w:szCs w:val="28"/>
        </w:rPr>
        <w:t>4,59</w:t>
      </w:r>
      <w:r w:rsidRPr="00CB6952">
        <w:rPr>
          <w:rFonts w:ascii="Times New Roman" w:hAnsi="Times New Roman" w:cs="Times New Roman"/>
          <w:spacing w:val="-6"/>
          <w:sz w:val="28"/>
          <w:szCs w:val="28"/>
        </w:rPr>
        <w:t xml:space="preserve"> в т.ч. за:</w:t>
      </w:r>
    </w:p>
    <w:p w:rsidR="00312FAC" w:rsidRPr="00CB6952" w:rsidRDefault="00312FAC" w:rsidP="00CB6952">
      <w:pPr>
        <w:spacing w:after="0" w:line="312" w:lineRule="auto"/>
        <w:ind w:firstLine="709"/>
        <w:jc w:val="both"/>
        <w:rPr>
          <w:rFonts w:ascii="Times New Roman" w:hAnsi="Times New Roman" w:cs="Times New Roman"/>
          <w:spacing w:val="-6"/>
          <w:sz w:val="28"/>
          <w:szCs w:val="28"/>
        </w:rPr>
      </w:pPr>
      <w:r w:rsidRPr="00CB6952">
        <w:rPr>
          <w:rFonts w:ascii="Times New Roman" w:hAnsi="Times New Roman" w:cs="Times New Roman"/>
          <w:spacing w:val="-6"/>
          <w:sz w:val="28"/>
          <w:szCs w:val="28"/>
        </w:rPr>
        <w:t xml:space="preserve">- тематическую направленность – </w:t>
      </w:r>
      <w:r w:rsidRPr="00CB6952">
        <w:rPr>
          <w:rFonts w:ascii="Times New Roman" w:hAnsi="Times New Roman" w:cs="Times New Roman"/>
          <w:b/>
          <w:spacing w:val="-6"/>
          <w:sz w:val="28"/>
          <w:szCs w:val="28"/>
        </w:rPr>
        <w:t>4,68</w:t>
      </w:r>
      <w:r w:rsidRPr="00CB6952">
        <w:rPr>
          <w:rFonts w:ascii="Times New Roman" w:hAnsi="Times New Roman" w:cs="Times New Roman"/>
          <w:spacing w:val="-6"/>
          <w:sz w:val="28"/>
          <w:szCs w:val="28"/>
        </w:rPr>
        <w:t xml:space="preserve"> балла</w:t>
      </w:r>
    </w:p>
    <w:p w:rsidR="00312FAC" w:rsidRPr="00CB6952" w:rsidRDefault="00312FAC" w:rsidP="00CB6952">
      <w:pPr>
        <w:spacing w:after="0" w:line="312" w:lineRule="auto"/>
        <w:ind w:firstLine="709"/>
        <w:jc w:val="both"/>
        <w:rPr>
          <w:rFonts w:ascii="Times New Roman" w:hAnsi="Times New Roman" w:cs="Times New Roman"/>
          <w:spacing w:val="-6"/>
          <w:sz w:val="28"/>
          <w:szCs w:val="28"/>
        </w:rPr>
      </w:pPr>
      <w:r w:rsidRPr="00CB6952">
        <w:rPr>
          <w:rFonts w:ascii="Times New Roman" w:hAnsi="Times New Roman" w:cs="Times New Roman"/>
          <w:spacing w:val="-6"/>
          <w:sz w:val="28"/>
          <w:szCs w:val="28"/>
        </w:rPr>
        <w:t xml:space="preserve">- программу – </w:t>
      </w:r>
      <w:r w:rsidRPr="00CB6952">
        <w:rPr>
          <w:rFonts w:ascii="Times New Roman" w:hAnsi="Times New Roman" w:cs="Times New Roman"/>
          <w:b/>
          <w:spacing w:val="-6"/>
          <w:sz w:val="28"/>
          <w:szCs w:val="28"/>
        </w:rPr>
        <w:t>4,66</w:t>
      </w:r>
      <w:r w:rsidRPr="00CB6952">
        <w:rPr>
          <w:rFonts w:ascii="Times New Roman" w:hAnsi="Times New Roman" w:cs="Times New Roman"/>
          <w:spacing w:val="-6"/>
          <w:sz w:val="28"/>
          <w:szCs w:val="28"/>
        </w:rPr>
        <w:t xml:space="preserve"> балла</w:t>
      </w:r>
    </w:p>
    <w:p w:rsidR="00312FAC" w:rsidRPr="00CB6952" w:rsidRDefault="00312FAC" w:rsidP="00CB6952">
      <w:pPr>
        <w:spacing w:after="0" w:line="312" w:lineRule="auto"/>
        <w:ind w:firstLine="709"/>
        <w:jc w:val="both"/>
        <w:rPr>
          <w:rFonts w:ascii="Times New Roman" w:hAnsi="Times New Roman" w:cs="Times New Roman"/>
          <w:spacing w:val="-6"/>
          <w:sz w:val="28"/>
          <w:szCs w:val="28"/>
        </w:rPr>
      </w:pPr>
      <w:r w:rsidRPr="00CB6952">
        <w:rPr>
          <w:rFonts w:ascii="Times New Roman" w:hAnsi="Times New Roman" w:cs="Times New Roman"/>
          <w:spacing w:val="-6"/>
          <w:sz w:val="28"/>
          <w:szCs w:val="28"/>
        </w:rPr>
        <w:t xml:space="preserve">- квалификацию выступающих – </w:t>
      </w:r>
      <w:r w:rsidRPr="00CB6952">
        <w:rPr>
          <w:rFonts w:ascii="Times New Roman" w:hAnsi="Times New Roman" w:cs="Times New Roman"/>
          <w:b/>
          <w:spacing w:val="-6"/>
          <w:sz w:val="28"/>
          <w:szCs w:val="28"/>
        </w:rPr>
        <w:t>4,71</w:t>
      </w:r>
      <w:r w:rsidRPr="00CB6952">
        <w:rPr>
          <w:rFonts w:ascii="Times New Roman" w:hAnsi="Times New Roman" w:cs="Times New Roman"/>
          <w:spacing w:val="-6"/>
          <w:sz w:val="28"/>
          <w:szCs w:val="28"/>
        </w:rPr>
        <w:t xml:space="preserve"> балла</w:t>
      </w:r>
    </w:p>
    <w:p w:rsidR="00312FAC" w:rsidRPr="00CB6952" w:rsidRDefault="00312FAC" w:rsidP="00CB6952">
      <w:pPr>
        <w:spacing w:after="0" w:line="312" w:lineRule="auto"/>
        <w:ind w:firstLine="709"/>
        <w:jc w:val="both"/>
        <w:rPr>
          <w:rFonts w:ascii="Times New Roman" w:hAnsi="Times New Roman" w:cs="Times New Roman"/>
          <w:spacing w:val="-6"/>
          <w:sz w:val="28"/>
          <w:szCs w:val="28"/>
        </w:rPr>
      </w:pPr>
      <w:r w:rsidRPr="00CB6952">
        <w:rPr>
          <w:rFonts w:ascii="Times New Roman" w:hAnsi="Times New Roman" w:cs="Times New Roman"/>
          <w:spacing w:val="-6"/>
          <w:sz w:val="28"/>
          <w:szCs w:val="28"/>
        </w:rPr>
        <w:t xml:space="preserve">- организацию – </w:t>
      </w:r>
      <w:r w:rsidRPr="00CB6952">
        <w:rPr>
          <w:rFonts w:ascii="Times New Roman" w:hAnsi="Times New Roman" w:cs="Times New Roman"/>
          <w:b/>
          <w:spacing w:val="-6"/>
          <w:sz w:val="28"/>
          <w:szCs w:val="28"/>
        </w:rPr>
        <w:t>4,32</w:t>
      </w:r>
      <w:r w:rsidRPr="00CB6952">
        <w:rPr>
          <w:rFonts w:ascii="Times New Roman" w:hAnsi="Times New Roman" w:cs="Times New Roman"/>
          <w:spacing w:val="-6"/>
          <w:sz w:val="28"/>
          <w:szCs w:val="28"/>
        </w:rPr>
        <w:t xml:space="preserve"> балла</w:t>
      </w:r>
    </w:p>
    <w:p w:rsidR="00312FAC" w:rsidRPr="00CB6952" w:rsidRDefault="00312FAC" w:rsidP="00CB6952">
      <w:pPr>
        <w:spacing w:after="0" w:line="312" w:lineRule="auto"/>
        <w:ind w:firstLine="709"/>
        <w:jc w:val="both"/>
        <w:rPr>
          <w:rFonts w:ascii="Times New Roman" w:hAnsi="Times New Roman" w:cs="Times New Roman"/>
          <w:spacing w:val="-6"/>
          <w:sz w:val="28"/>
          <w:szCs w:val="28"/>
        </w:rPr>
      </w:pPr>
      <w:r w:rsidRPr="00CB6952">
        <w:rPr>
          <w:rFonts w:ascii="Times New Roman" w:hAnsi="Times New Roman" w:cs="Times New Roman"/>
          <w:spacing w:val="-6"/>
          <w:sz w:val="28"/>
          <w:szCs w:val="28"/>
        </w:rPr>
        <w:t>3. Участие в подобных мероприятиях Ростехнадзора – 3 участника уже принимали участие, остальные были впервые.</w:t>
      </w:r>
    </w:p>
    <w:p w:rsidR="00312FAC" w:rsidRPr="00CB6952" w:rsidRDefault="00312FAC" w:rsidP="00CB6952">
      <w:pPr>
        <w:spacing w:after="0" w:line="312" w:lineRule="auto"/>
        <w:ind w:firstLine="709"/>
        <w:jc w:val="both"/>
        <w:rPr>
          <w:rFonts w:ascii="Times New Roman" w:hAnsi="Times New Roman" w:cs="Times New Roman"/>
          <w:spacing w:val="-6"/>
          <w:sz w:val="28"/>
          <w:szCs w:val="28"/>
        </w:rPr>
      </w:pPr>
      <w:r w:rsidRPr="00CB6952">
        <w:rPr>
          <w:rFonts w:ascii="Times New Roman" w:hAnsi="Times New Roman" w:cs="Times New Roman"/>
          <w:spacing w:val="-6"/>
          <w:sz w:val="28"/>
          <w:szCs w:val="28"/>
        </w:rPr>
        <w:t>4. Планирование участия в подобных слушаниях – 35 признали формат общения очень полезным, 2 человека – поставили в зависимость от состава участников, один воздержался.</w:t>
      </w:r>
    </w:p>
    <w:p w:rsidR="003250A3" w:rsidRPr="00C12776" w:rsidRDefault="003250A3" w:rsidP="00312FAC">
      <w:pPr>
        <w:spacing w:after="0" w:line="360" w:lineRule="auto"/>
        <w:ind w:firstLine="709"/>
        <w:jc w:val="both"/>
        <w:rPr>
          <w:rFonts w:ascii="Times New Roman" w:hAnsi="Times New Roman" w:cs="Times New Roman"/>
          <w:sz w:val="28"/>
          <w:szCs w:val="28"/>
        </w:rPr>
      </w:pPr>
    </w:p>
    <w:p w:rsidR="00312FAC" w:rsidRPr="00312FAC" w:rsidRDefault="00312FAC" w:rsidP="00312FAC">
      <w:pPr>
        <w:jc w:val="center"/>
        <w:rPr>
          <w:rFonts w:ascii="Times New Roman" w:hAnsi="Times New Roman" w:cs="Times New Roman"/>
          <w:sz w:val="28"/>
          <w:szCs w:val="28"/>
        </w:rPr>
      </w:pPr>
    </w:p>
    <w:sectPr w:rsidR="00312FAC" w:rsidRPr="00312FAC" w:rsidSect="00DF0A84">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A84" w:rsidRDefault="00DF0A84" w:rsidP="00DF0A84">
      <w:pPr>
        <w:spacing w:after="0" w:line="240" w:lineRule="auto"/>
      </w:pPr>
      <w:r>
        <w:separator/>
      </w:r>
    </w:p>
  </w:endnote>
  <w:endnote w:type="continuationSeparator" w:id="0">
    <w:p w:rsidR="00DF0A84" w:rsidRDefault="00DF0A84" w:rsidP="00DF0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A84" w:rsidRDefault="00DF0A84" w:rsidP="00DF0A84">
      <w:pPr>
        <w:spacing w:after="0" w:line="240" w:lineRule="auto"/>
      </w:pPr>
      <w:r>
        <w:separator/>
      </w:r>
    </w:p>
  </w:footnote>
  <w:footnote w:type="continuationSeparator" w:id="0">
    <w:p w:rsidR="00DF0A84" w:rsidRDefault="00DF0A84" w:rsidP="00DF0A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635213"/>
      <w:docPartObj>
        <w:docPartGallery w:val="Page Numbers (Top of Page)"/>
        <w:docPartUnique/>
      </w:docPartObj>
    </w:sdtPr>
    <w:sdtEndPr/>
    <w:sdtContent>
      <w:p w:rsidR="00DF0A84" w:rsidRDefault="00DF0A84">
        <w:pPr>
          <w:pStyle w:val="a3"/>
          <w:jc w:val="center"/>
        </w:pPr>
        <w:r w:rsidRPr="00DF0A84">
          <w:rPr>
            <w:rFonts w:ascii="Times New Roman" w:hAnsi="Times New Roman" w:cs="Times New Roman"/>
            <w:sz w:val="24"/>
            <w:szCs w:val="24"/>
          </w:rPr>
          <w:fldChar w:fldCharType="begin"/>
        </w:r>
        <w:r w:rsidRPr="00DF0A84">
          <w:rPr>
            <w:rFonts w:ascii="Times New Roman" w:hAnsi="Times New Roman" w:cs="Times New Roman"/>
            <w:sz w:val="24"/>
            <w:szCs w:val="24"/>
          </w:rPr>
          <w:instrText>PAGE   \* MERGEFORMAT</w:instrText>
        </w:r>
        <w:r w:rsidRPr="00DF0A84">
          <w:rPr>
            <w:rFonts w:ascii="Times New Roman" w:hAnsi="Times New Roman" w:cs="Times New Roman"/>
            <w:sz w:val="24"/>
            <w:szCs w:val="24"/>
          </w:rPr>
          <w:fldChar w:fldCharType="separate"/>
        </w:r>
        <w:r w:rsidR="00720FF5">
          <w:rPr>
            <w:rFonts w:ascii="Times New Roman" w:hAnsi="Times New Roman" w:cs="Times New Roman"/>
            <w:noProof/>
            <w:sz w:val="24"/>
            <w:szCs w:val="24"/>
          </w:rPr>
          <w:t>4</w:t>
        </w:r>
        <w:r w:rsidRPr="00DF0A84">
          <w:rPr>
            <w:rFonts w:ascii="Times New Roman" w:hAnsi="Times New Roman" w:cs="Times New Roman"/>
            <w:sz w:val="24"/>
            <w:szCs w:val="24"/>
          </w:rPr>
          <w:fldChar w:fldCharType="end"/>
        </w:r>
      </w:p>
    </w:sdtContent>
  </w:sdt>
  <w:p w:rsidR="00DF0A84" w:rsidRDefault="00DF0A8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EE1"/>
    <w:rsid w:val="000A5EE1"/>
    <w:rsid w:val="00312FAC"/>
    <w:rsid w:val="00320664"/>
    <w:rsid w:val="003250A3"/>
    <w:rsid w:val="00720FF5"/>
    <w:rsid w:val="007444EA"/>
    <w:rsid w:val="007778F0"/>
    <w:rsid w:val="00CB6952"/>
    <w:rsid w:val="00DF0A84"/>
    <w:rsid w:val="00F52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C95E0-4E41-47BE-8A21-5EFA2BFBB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B69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6952"/>
    <w:rPr>
      <w:rFonts w:asciiTheme="majorHAnsi" w:eastAsiaTheme="majorEastAsia" w:hAnsiTheme="majorHAnsi" w:cstheme="majorBidi"/>
      <w:color w:val="2E74B5" w:themeColor="accent1" w:themeShade="BF"/>
      <w:sz w:val="32"/>
      <w:szCs w:val="32"/>
    </w:rPr>
  </w:style>
  <w:style w:type="paragraph" w:styleId="a3">
    <w:name w:val="header"/>
    <w:basedOn w:val="a"/>
    <w:link w:val="a4"/>
    <w:uiPriority w:val="99"/>
    <w:unhideWhenUsed/>
    <w:rsid w:val="00DF0A8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F0A84"/>
  </w:style>
  <w:style w:type="paragraph" w:styleId="a5">
    <w:name w:val="footer"/>
    <w:basedOn w:val="a"/>
    <w:link w:val="a6"/>
    <w:uiPriority w:val="99"/>
    <w:unhideWhenUsed/>
    <w:rsid w:val="00DF0A8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F0A84"/>
  </w:style>
  <w:style w:type="paragraph" w:styleId="a7">
    <w:name w:val="Balloon Text"/>
    <w:basedOn w:val="a"/>
    <w:link w:val="a8"/>
    <w:uiPriority w:val="99"/>
    <w:semiHidden/>
    <w:unhideWhenUsed/>
    <w:rsid w:val="00DF0A8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F0A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81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1057</Words>
  <Characters>6030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Есипова Юлия Владимировна</cp:lastModifiedBy>
  <cp:revision>6</cp:revision>
  <cp:lastPrinted>2019-06-06T11:22:00Z</cp:lastPrinted>
  <dcterms:created xsi:type="dcterms:W3CDTF">2019-06-04T10:09:00Z</dcterms:created>
  <dcterms:modified xsi:type="dcterms:W3CDTF">2019-06-14T08:35:00Z</dcterms:modified>
</cp:coreProperties>
</file>